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BD" w:rsidRPr="004D70B8" w:rsidRDefault="00B44ABD" w:rsidP="004D70B8">
      <w:pPr>
        <w:jc w:val="center"/>
        <w:rPr>
          <w:b/>
          <w:sz w:val="28"/>
        </w:rPr>
      </w:pPr>
      <w:r w:rsidRPr="004D70B8">
        <w:rPr>
          <w:b/>
          <w:sz w:val="28"/>
        </w:rPr>
        <w:t>AZ OSZTATLAN TANÁRKÉPZÉS</w:t>
      </w:r>
    </w:p>
    <w:p w:rsidR="00B44ABD" w:rsidRPr="004D70B8" w:rsidRDefault="00B44ABD" w:rsidP="004D70B8">
      <w:pPr>
        <w:jc w:val="center"/>
        <w:rPr>
          <w:b/>
          <w:sz w:val="28"/>
        </w:rPr>
      </w:pPr>
      <w:r w:rsidRPr="004D70B8">
        <w:rPr>
          <w:b/>
          <w:sz w:val="28"/>
        </w:rPr>
        <w:t>ÖSSZEFÜGGŐ EGYÉNI GYAKORLATÁNAK</w:t>
      </w:r>
    </w:p>
    <w:p w:rsidR="00B44ABD" w:rsidRPr="004D70B8" w:rsidRDefault="00B44ABD" w:rsidP="004D70B8">
      <w:pPr>
        <w:jc w:val="center"/>
        <w:rPr>
          <w:b/>
          <w:sz w:val="28"/>
        </w:rPr>
      </w:pPr>
      <w:r w:rsidRPr="004D70B8">
        <w:rPr>
          <w:b/>
          <w:sz w:val="28"/>
        </w:rPr>
        <w:t>KONCEPCIÓJA</w:t>
      </w:r>
    </w:p>
    <w:p w:rsidR="00B44ABD" w:rsidRPr="002D3528" w:rsidRDefault="00B44ABD" w:rsidP="004D70B8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2D3528">
          <w:rPr>
            <w:sz w:val="24"/>
            <w:szCs w:val="24"/>
          </w:rPr>
          <w:t>1. A</w:t>
        </w:r>
      </w:smartTag>
      <w:r w:rsidRPr="002D3528">
        <w:rPr>
          <w:sz w:val="24"/>
          <w:szCs w:val="24"/>
        </w:rPr>
        <w:t xml:space="preserve"> gyakorlat célja és feladata</w:t>
      </w:r>
    </w:p>
    <w:p w:rsidR="00B44ABD" w:rsidRPr="002D3528" w:rsidRDefault="00B44ABD" w:rsidP="004D70B8">
      <w:pPr>
        <w:spacing w:after="0"/>
        <w:jc w:val="both"/>
        <w:rPr>
          <w:sz w:val="24"/>
          <w:szCs w:val="24"/>
        </w:rPr>
      </w:pPr>
      <w:r w:rsidRPr="002D3528">
        <w:rPr>
          <w:sz w:val="24"/>
          <w:szCs w:val="24"/>
        </w:rPr>
        <w:t xml:space="preserve">Az egyéni összefüggő szakmai gyakorlat célja, hogy </w:t>
      </w:r>
      <w:r>
        <w:rPr>
          <w:sz w:val="24"/>
          <w:szCs w:val="24"/>
        </w:rPr>
        <w:t>segítse</w:t>
      </w:r>
      <w:r w:rsidRPr="002D3528">
        <w:rPr>
          <w:sz w:val="24"/>
          <w:szCs w:val="24"/>
        </w:rPr>
        <w:t xml:space="preserve"> a hallgató szakmai fejlődését. A tanárjelöltek </w:t>
      </w:r>
      <w:r>
        <w:rPr>
          <w:sz w:val="24"/>
          <w:szCs w:val="24"/>
        </w:rPr>
        <w:t xml:space="preserve">a gyakorlat során </w:t>
      </w:r>
      <w:r w:rsidRPr="002D3528">
        <w:rPr>
          <w:sz w:val="24"/>
          <w:szCs w:val="24"/>
        </w:rPr>
        <w:t>megtapasztalják a pedagógusszerepek összetettségét, sokféleségét, gyakorolják</w:t>
      </w:r>
      <w:r>
        <w:rPr>
          <w:sz w:val="24"/>
          <w:szCs w:val="24"/>
        </w:rPr>
        <w:t xml:space="preserve"> és</w:t>
      </w:r>
      <w:r w:rsidRPr="002D3528">
        <w:rPr>
          <w:sz w:val="24"/>
          <w:szCs w:val="24"/>
        </w:rPr>
        <w:t xml:space="preserve"> fejlesztik mindazokat a kompetenciáikat, amelyek </w:t>
      </w:r>
      <w:r>
        <w:rPr>
          <w:sz w:val="24"/>
          <w:szCs w:val="24"/>
        </w:rPr>
        <w:t>révén sikeres</w:t>
      </w:r>
      <w:r w:rsidRPr="002D3528">
        <w:rPr>
          <w:sz w:val="24"/>
          <w:szCs w:val="24"/>
        </w:rPr>
        <w:t xml:space="preserve"> pedagógussá </w:t>
      </w:r>
      <w:r>
        <w:rPr>
          <w:sz w:val="24"/>
          <w:szCs w:val="24"/>
        </w:rPr>
        <w:t>válhatnak</w:t>
      </w:r>
      <w:r w:rsidRPr="002D3528">
        <w:rPr>
          <w:sz w:val="24"/>
          <w:szCs w:val="24"/>
        </w:rPr>
        <w:t xml:space="preserve">. </w:t>
      </w:r>
    </w:p>
    <w:p w:rsidR="00B44ABD" w:rsidRPr="002D3528" w:rsidRDefault="00B44ABD" w:rsidP="004D70B8">
      <w:pPr>
        <w:spacing w:after="0"/>
        <w:jc w:val="both"/>
        <w:rPr>
          <w:sz w:val="24"/>
          <w:szCs w:val="24"/>
        </w:rPr>
      </w:pPr>
      <w:r w:rsidRPr="002D3528">
        <w:rPr>
          <w:sz w:val="24"/>
          <w:szCs w:val="24"/>
        </w:rPr>
        <w:t>A gyakorlat alapvető feladata, hogy a jelöltek szaktárgyaik tanítása és a</w:t>
      </w:r>
      <w:r>
        <w:rPr>
          <w:sz w:val="24"/>
          <w:szCs w:val="24"/>
        </w:rPr>
        <w:t xml:space="preserve"> tanórán kívüli</w:t>
      </w:r>
      <w:r w:rsidRPr="002D3528">
        <w:rPr>
          <w:sz w:val="24"/>
          <w:szCs w:val="24"/>
        </w:rPr>
        <w:t xml:space="preserve"> egyéb tevékenységeik során pedagógusi munkájukhoz reflektív módon viszonyuljanak</w:t>
      </w:r>
      <w:r>
        <w:rPr>
          <w:sz w:val="24"/>
          <w:szCs w:val="24"/>
        </w:rPr>
        <w:t>:</w:t>
      </w:r>
      <w:r w:rsidRPr="002D3528">
        <w:rPr>
          <w:sz w:val="24"/>
          <w:szCs w:val="24"/>
        </w:rPr>
        <w:t xml:space="preserve"> készüljenek fel a tanulók megismerésére, a tanulócsoportok sajátosságainak megértésén alapuló, tényekre alapozott folyamattervezésre</w:t>
      </w:r>
      <w:r>
        <w:rPr>
          <w:sz w:val="24"/>
          <w:szCs w:val="24"/>
        </w:rPr>
        <w:t>;</w:t>
      </w:r>
      <w:r w:rsidRPr="002D3528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2D3528">
        <w:rPr>
          <w:sz w:val="24"/>
          <w:szCs w:val="24"/>
        </w:rPr>
        <w:t>yakorolják, hogy eredményeiket folyamatosan építsék be munkájukba, osszák meg kollégáikkal. Cél annak elősegítése, hogy a jelöltek tapasztalják meg a</w:t>
      </w:r>
      <w:r>
        <w:rPr>
          <w:sz w:val="24"/>
          <w:szCs w:val="24"/>
        </w:rPr>
        <w:t>z iskolai</w:t>
      </w:r>
      <w:r w:rsidRPr="002D3528">
        <w:rPr>
          <w:sz w:val="24"/>
          <w:szCs w:val="24"/>
        </w:rPr>
        <w:t xml:space="preserve"> szervezet életében való tudatos, aktív részvétel, az egymástól tanulás csoportos, az innováció közösségi formáinak az előnyeit; továbbá, hogy megtanuljanak felelősséget vállalni saját munkájukért, szakmai fejlődésükért.</w:t>
      </w:r>
    </w:p>
    <w:p w:rsidR="00B44ABD" w:rsidRPr="002D3528" w:rsidRDefault="00B44ABD" w:rsidP="004D70B8">
      <w:pPr>
        <w:jc w:val="both"/>
        <w:rPr>
          <w:sz w:val="24"/>
          <w:szCs w:val="24"/>
        </w:rPr>
      </w:pPr>
      <w:r w:rsidRPr="002D3528">
        <w:rPr>
          <w:sz w:val="24"/>
          <w:szCs w:val="24"/>
        </w:rPr>
        <w:t xml:space="preserve">A gyakorlati felkészítés sorában kiemelkedő jelentőségű, hogy a tanárjelölt ebben a gyakorlati formában komplexen </w:t>
      </w:r>
      <w:r>
        <w:rPr>
          <w:sz w:val="24"/>
          <w:szCs w:val="24"/>
        </w:rPr>
        <w:t xml:space="preserve">kipróbálhatja, </w:t>
      </w:r>
      <w:r w:rsidRPr="002D3528">
        <w:rPr>
          <w:sz w:val="24"/>
          <w:szCs w:val="24"/>
        </w:rPr>
        <w:t>gyakorolhatja, fejlesztheti mindazokat a kompetenciákat, amelyek fontosak számára a pedagógussá váláshoz.</w:t>
      </w:r>
    </w:p>
    <w:p w:rsidR="00B44ABD" w:rsidRPr="002D3528" w:rsidRDefault="00B44ABD" w:rsidP="004D70B8">
      <w:pPr>
        <w:rPr>
          <w:sz w:val="24"/>
          <w:szCs w:val="24"/>
        </w:rPr>
      </w:pPr>
      <w:r w:rsidRPr="002D3528">
        <w:rPr>
          <w:sz w:val="24"/>
          <w:szCs w:val="24"/>
        </w:rPr>
        <w:t>2. A gyakorlat időkerete és szerepe</w:t>
      </w:r>
    </w:p>
    <w:p w:rsidR="00B44ABD" w:rsidRPr="002D3528" w:rsidRDefault="00B44ABD" w:rsidP="002D3528">
      <w:pPr>
        <w:jc w:val="both"/>
        <w:rPr>
          <w:sz w:val="24"/>
          <w:szCs w:val="24"/>
        </w:rPr>
      </w:pPr>
      <w:r w:rsidRPr="002D3528">
        <w:rPr>
          <w:sz w:val="24"/>
          <w:szCs w:val="24"/>
        </w:rPr>
        <w:t xml:space="preserve">Az összefüggő egyéni szakmai gyakorlat a képzés utolsó két félévében, lehetőleg egyazon köznevelési intézményben, megbízott mentortanár folyamatos irányítása, támogatása mellett végzett szakmai gyakorlat. </w:t>
      </w:r>
      <w:r>
        <w:rPr>
          <w:sz w:val="24"/>
          <w:szCs w:val="24"/>
        </w:rPr>
        <w:t>Időtartama félévente 15 hét.</w:t>
      </w:r>
    </w:p>
    <w:p w:rsidR="00B44ABD" w:rsidRDefault="00B44ABD" w:rsidP="002D3528">
      <w:pPr>
        <w:jc w:val="both"/>
        <w:rPr>
          <w:sz w:val="24"/>
          <w:szCs w:val="24"/>
        </w:rPr>
      </w:pPr>
      <w:r w:rsidRPr="002D3528">
        <w:rPr>
          <w:sz w:val="24"/>
          <w:szCs w:val="24"/>
        </w:rPr>
        <w:t xml:space="preserve">Az 1. táblázat bemutatja az összefüggő egyéni gyakorlat tevékenységrendszerét. Az egyes tevékenységek közül az első félévben nagyobb hangsúlyt kap a megismerés, a megfigyelés, a tapasztalatszerzés, a konzultáció, a hospitálás a tevékenységek teljes spektrumának százalékában. A második félévben - az első félév során szerzett tapasztalatokra építve </w:t>
      </w:r>
      <w:r>
        <w:rPr>
          <w:sz w:val="24"/>
          <w:szCs w:val="24"/>
        </w:rPr>
        <w:t>–</w:t>
      </w:r>
      <w:r w:rsidRPr="002D3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hallgató </w:t>
      </w:r>
      <w:r w:rsidRPr="002D3528">
        <w:rPr>
          <w:sz w:val="24"/>
          <w:szCs w:val="24"/>
        </w:rPr>
        <w:t>egyre önállóbban végzi pedagógusi munkáját, és a teljes tevékenység százalékában nagyobb részt van jelen az önálló tanítás.</w:t>
      </w:r>
    </w:p>
    <w:p w:rsidR="00B44ABD" w:rsidRDefault="00B44A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4ABD" w:rsidRPr="002D3528" w:rsidRDefault="00B44ABD" w:rsidP="004D70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528">
        <w:rPr>
          <w:sz w:val="24"/>
          <w:szCs w:val="24"/>
        </w:rPr>
        <w:t>táblázat: Az összefüggő egyéni gyakorlat tevékenységrendszere a köznevelési intézményben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1"/>
        <w:gridCol w:w="3021"/>
      </w:tblGrid>
      <w:tr w:rsidR="00B44ABD" w:rsidRPr="005245A4" w:rsidTr="00D15DA1">
        <w:tc>
          <w:tcPr>
            <w:tcW w:w="6041" w:type="dxa"/>
            <w:vAlign w:val="center"/>
          </w:tcPr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TEVÉKENYSÉGEK</w:t>
            </w:r>
          </w:p>
        </w:tc>
        <w:tc>
          <w:tcPr>
            <w:tcW w:w="3021" w:type="dxa"/>
            <w:vAlign w:val="center"/>
          </w:tcPr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AJÁNLOTT MEGOSZLÁSA HETI ÓRASZÁMBAN</w:t>
            </w:r>
          </w:p>
        </w:tc>
      </w:tr>
      <w:tr w:rsidR="00B44ABD" w:rsidRPr="005245A4" w:rsidTr="00D15DA1">
        <w:tc>
          <w:tcPr>
            <w:tcW w:w="6041" w:type="dxa"/>
          </w:tcPr>
          <w:p w:rsidR="00B44ABD" w:rsidRPr="005245A4" w:rsidRDefault="00B44ABD" w:rsidP="005245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5A4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45A4">
              <w:rPr>
                <w:b/>
                <w:sz w:val="24"/>
                <w:szCs w:val="24"/>
              </w:rPr>
              <w:t>Megismerés</w:t>
            </w:r>
          </w:p>
          <w:p w:rsidR="00B44ABD" w:rsidRPr="005245A4" w:rsidRDefault="00B44ABD" w:rsidP="0052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Az isko</w:t>
            </w:r>
            <w:r>
              <w:rPr>
                <w:sz w:val="24"/>
                <w:szCs w:val="24"/>
              </w:rPr>
              <w:t>la, mint szervezet működésének,</w:t>
            </w:r>
            <w:r w:rsidRPr="005245A4">
              <w:rPr>
                <w:sz w:val="24"/>
                <w:szCs w:val="24"/>
              </w:rPr>
              <w:t xml:space="preserve"> valamint a diákok és a mentor munkájának megismerése</w:t>
            </w:r>
          </w:p>
        </w:tc>
        <w:tc>
          <w:tcPr>
            <w:tcW w:w="3021" w:type="dxa"/>
            <w:vAlign w:val="center"/>
          </w:tcPr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2</w:t>
            </w:r>
          </w:p>
        </w:tc>
      </w:tr>
      <w:tr w:rsidR="00B44ABD" w:rsidRPr="005245A4" w:rsidTr="00D15DA1">
        <w:tc>
          <w:tcPr>
            <w:tcW w:w="6041" w:type="dxa"/>
          </w:tcPr>
          <w:p w:rsidR="00B44ABD" w:rsidRPr="005245A4" w:rsidRDefault="00B44ABD" w:rsidP="005245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45A4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45A4">
              <w:rPr>
                <w:b/>
                <w:sz w:val="24"/>
                <w:szCs w:val="24"/>
              </w:rPr>
              <w:t>Az egyéni fejlődési út azonosítása.</w:t>
            </w:r>
          </w:p>
          <w:p w:rsidR="00B44ABD" w:rsidRPr="005245A4" w:rsidRDefault="00B44ABD" w:rsidP="005245A4">
            <w:pPr>
              <w:spacing w:after="0" w:line="240" w:lineRule="auto"/>
              <w:rPr>
                <w:sz w:val="24"/>
                <w:szCs w:val="24"/>
              </w:rPr>
            </w:pPr>
            <w:r w:rsidRPr="005245A4">
              <w:rPr>
                <w:b/>
                <w:sz w:val="24"/>
                <w:szCs w:val="24"/>
              </w:rPr>
              <w:t xml:space="preserve"> </w:t>
            </w:r>
            <w:r w:rsidRPr="005245A4">
              <w:rPr>
                <w:sz w:val="24"/>
                <w:szCs w:val="24"/>
              </w:rPr>
              <w:t>Az eddig végzett tevékenységek azonosítása, az egyéni tervek megfogalmazása, egyéni fejlődési terv készítése</w:t>
            </w:r>
          </w:p>
        </w:tc>
        <w:tc>
          <w:tcPr>
            <w:tcW w:w="3021" w:type="dxa"/>
            <w:vAlign w:val="center"/>
          </w:tcPr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0,5</w:t>
            </w:r>
          </w:p>
        </w:tc>
      </w:tr>
      <w:tr w:rsidR="00B44ABD" w:rsidRPr="005245A4" w:rsidTr="00D15DA1">
        <w:tc>
          <w:tcPr>
            <w:tcW w:w="6041" w:type="dxa"/>
          </w:tcPr>
          <w:p w:rsidR="00B44ABD" w:rsidRPr="005245A4" w:rsidRDefault="00B44ABD" w:rsidP="0052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5A4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45A4">
              <w:rPr>
                <w:b/>
                <w:sz w:val="24"/>
                <w:szCs w:val="24"/>
              </w:rPr>
              <w:t xml:space="preserve">Tanítási tevékenység tervezése, megvalósítása, a tanulás támogatása és értékelése. </w:t>
            </w:r>
            <w:r w:rsidRPr="005245A4">
              <w:rPr>
                <w:sz w:val="24"/>
                <w:szCs w:val="24"/>
              </w:rPr>
              <w:t>Szaktárgyak tanítása és felkészülés az órákra, konzultáció a mentorral, szaktárgyi hospitálás tanároknál, más tanárjelölteknél. Nem szaktárgyi hospitálás tanároknál, más tanárjelölteknél. Tanórán kívüli szaktárgyi oktatási tevékenységek</w:t>
            </w:r>
          </w:p>
        </w:tc>
        <w:tc>
          <w:tcPr>
            <w:tcW w:w="3021" w:type="dxa"/>
            <w:vAlign w:val="center"/>
          </w:tcPr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18</w:t>
            </w:r>
          </w:p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Ebből heti 8 óra a szaktárgyi tanítás.</w:t>
            </w:r>
          </w:p>
        </w:tc>
      </w:tr>
      <w:tr w:rsidR="00B44ABD" w:rsidRPr="005245A4" w:rsidTr="00D15DA1">
        <w:tc>
          <w:tcPr>
            <w:tcW w:w="6041" w:type="dxa"/>
          </w:tcPr>
          <w:p w:rsidR="00B44ABD" w:rsidRPr="005245A4" w:rsidRDefault="00B44ABD" w:rsidP="005245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5A4">
              <w:rPr>
                <w:b/>
                <w:sz w:val="24"/>
                <w:szCs w:val="24"/>
              </w:rPr>
              <w:t>4. Tanórán kívüli tevékenységek</w:t>
            </w:r>
          </w:p>
          <w:p w:rsidR="00B44ABD" w:rsidRPr="005245A4" w:rsidRDefault="00B44ABD" w:rsidP="0052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Osztályfőnök-helyettesi tevékenységek. A tanulók szabadidős programjainak szervezésében való részvétel. Az ifjúságvédelem, drogprevenció, mentálhigiéné, iskolai agressziókezelés, konfliktuskezelés helyi gyakorlatának megismerése és segítése. Szakkörök, felzárkóztatás, tehetség-gondozás, projekt, témahét</w:t>
            </w:r>
          </w:p>
        </w:tc>
        <w:tc>
          <w:tcPr>
            <w:tcW w:w="3021" w:type="dxa"/>
            <w:vAlign w:val="center"/>
          </w:tcPr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4</w:t>
            </w:r>
          </w:p>
        </w:tc>
      </w:tr>
      <w:tr w:rsidR="00B44ABD" w:rsidRPr="005245A4" w:rsidTr="00D15DA1">
        <w:tc>
          <w:tcPr>
            <w:tcW w:w="6041" w:type="dxa"/>
          </w:tcPr>
          <w:p w:rsidR="00B44ABD" w:rsidRPr="005245A4" w:rsidRDefault="00B44ABD" w:rsidP="0052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5A4">
              <w:rPr>
                <w:b/>
                <w:sz w:val="24"/>
                <w:szCs w:val="24"/>
              </w:rPr>
              <w:t>5. Együttműködés a szervezetben és azon túl</w:t>
            </w:r>
            <w:r w:rsidRPr="005245A4">
              <w:rPr>
                <w:sz w:val="24"/>
                <w:szCs w:val="24"/>
              </w:rPr>
              <w:t xml:space="preserve"> Együttműködés a családdal és a helyi közösségekkel. Bekapcsolódás szakmai munkaközösségek és az iskola szervezeti munkáiba. Támogató, segítő rendszerek, szakszolgálatok megismerése és szükséges esetén kapcsolattartás</w:t>
            </w:r>
          </w:p>
          <w:p w:rsidR="00B44ABD" w:rsidRPr="005245A4" w:rsidRDefault="00B44ABD" w:rsidP="0052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2</w:t>
            </w:r>
          </w:p>
        </w:tc>
      </w:tr>
      <w:tr w:rsidR="00B44ABD" w:rsidRPr="005245A4" w:rsidTr="00D15DA1">
        <w:tc>
          <w:tcPr>
            <w:tcW w:w="6041" w:type="dxa"/>
          </w:tcPr>
          <w:p w:rsidR="00B44ABD" w:rsidRPr="005245A4" w:rsidRDefault="00B44ABD" w:rsidP="005245A4">
            <w:pPr>
              <w:spacing w:after="0" w:line="240" w:lineRule="auto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Összesen</w:t>
            </w:r>
          </w:p>
          <w:p w:rsidR="00B44ABD" w:rsidRPr="005245A4" w:rsidRDefault="00B44ABD" w:rsidP="00524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26,5/hét</w:t>
            </w:r>
          </w:p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4ABD" w:rsidRPr="005245A4" w:rsidTr="00D15DA1">
        <w:tc>
          <w:tcPr>
            <w:tcW w:w="6041" w:type="dxa"/>
          </w:tcPr>
          <w:p w:rsidR="00B44ABD" w:rsidRPr="005245A4" w:rsidRDefault="00B44ABD" w:rsidP="00524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5A4">
              <w:rPr>
                <w:sz w:val="24"/>
                <w:szCs w:val="24"/>
              </w:rPr>
              <w:t>15x26,5=400</w:t>
            </w:r>
          </w:p>
          <w:p w:rsidR="00B44ABD" w:rsidRPr="005245A4" w:rsidRDefault="00B44ABD" w:rsidP="00D1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44ABD" w:rsidRDefault="00B44ABD" w:rsidP="00F63A8C">
      <w:pPr>
        <w:spacing w:after="0"/>
        <w:jc w:val="both"/>
        <w:rPr>
          <w:sz w:val="24"/>
          <w:szCs w:val="24"/>
        </w:rPr>
      </w:pPr>
    </w:p>
    <w:p w:rsidR="00B44ABD" w:rsidRPr="002D3528" w:rsidRDefault="00B44ABD" w:rsidP="00F63A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gyakorlat igazodik a köznevelési intézmény munkarendjéhez. </w:t>
      </w:r>
      <w:r w:rsidRPr="002D3528">
        <w:rPr>
          <w:sz w:val="24"/>
          <w:szCs w:val="24"/>
        </w:rPr>
        <w:t xml:space="preserve">A heti munkaidő 2/3-át kell az iskolai gyakorlatra fordítani, amelybe minden esetben beleértendő az otthoni felkészülés és </w:t>
      </w:r>
      <w:r>
        <w:rPr>
          <w:sz w:val="24"/>
          <w:szCs w:val="24"/>
        </w:rPr>
        <w:t xml:space="preserve">az </w:t>
      </w:r>
      <w:r w:rsidRPr="002D3528">
        <w:rPr>
          <w:sz w:val="24"/>
          <w:szCs w:val="24"/>
        </w:rPr>
        <w:t xml:space="preserve">előkészítő, szervező és értékelő munka. A heti munkaidő </w:t>
      </w:r>
      <w:r>
        <w:rPr>
          <w:sz w:val="24"/>
          <w:szCs w:val="24"/>
        </w:rPr>
        <w:t xml:space="preserve">fennmaradó </w:t>
      </w:r>
      <w:r w:rsidRPr="002D3528">
        <w:rPr>
          <w:sz w:val="24"/>
          <w:szCs w:val="24"/>
        </w:rPr>
        <w:t>1/3-a az első félévben az egyéni gyakorlatot kísérő szemináriumokra és a szakdolgozat készítésére, a második félévben az összefüggő egyéni gyakorlatot kísérő szemináriumokra, valamint a portfólió és a szakdolgozat készítésére szolgál.</w:t>
      </w:r>
    </w:p>
    <w:p w:rsidR="00B44ABD" w:rsidRDefault="00B44ABD" w:rsidP="002D3528">
      <w:pPr>
        <w:jc w:val="both"/>
        <w:rPr>
          <w:sz w:val="24"/>
          <w:szCs w:val="24"/>
        </w:rPr>
      </w:pPr>
      <w:r w:rsidRPr="002D3528">
        <w:rPr>
          <w:sz w:val="24"/>
          <w:szCs w:val="24"/>
        </w:rPr>
        <w:t xml:space="preserve">A gyakorlat főbb részeinek </w:t>
      </w:r>
      <w:r>
        <w:rPr>
          <w:sz w:val="24"/>
          <w:szCs w:val="24"/>
        </w:rPr>
        <w:t>óraszáma</w:t>
      </w:r>
      <w:r w:rsidRPr="002D3528">
        <w:rPr>
          <w:sz w:val="24"/>
          <w:szCs w:val="24"/>
        </w:rPr>
        <w:t xml:space="preserve"> a helyi sajátosságok és a hallgató fejlesztési igényei szerint </w:t>
      </w:r>
      <w:r>
        <w:rPr>
          <w:sz w:val="24"/>
          <w:szCs w:val="24"/>
        </w:rPr>
        <w:t>fentiektől kisebb mértékben eltérhet</w:t>
      </w:r>
      <w:r w:rsidRPr="002D3528">
        <w:rPr>
          <w:sz w:val="24"/>
          <w:szCs w:val="24"/>
        </w:rPr>
        <w:t>. Ebben meghatározó a félévben oktatott tanórák mennyisége, mert minél kevesebb a tanítási óraszám, annál több egyéb tevékenységet kell végezni.</w:t>
      </w:r>
    </w:p>
    <w:p w:rsidR="00B44ABD" w:rsidRPr="002D3528" w:rsidRDefault="00B44ABD" w:rsidP="004D70B8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2D3528">
          <w:rPr>
            <w:sz w:val="24"/>
            <w:szCs w:val="24"/>
          </w:rPr>
          <w:t>3. A</w:t>
        </w:r>
      </w:smartTag>
      <w:r w:rsidRPr="002D3528">
        <w:rPr>
          <w:sz w:val="24"/>
          <w:szCs w:val="24"/>
        </w:rPr>
        <w:t xml:space="preserve"> hallgató tevékenysége</w:t>
      </w:r>
    </w:p>
    <w:p w:rsidR="00B44ABD" w:rsidRPr="002D3528" w:rsidRDefault="00B44ABD" w:rsidP="004D70B8">
      <w:pPr>
        <w:rPr>
          <w:sz w:val="24"/>
          <w:szCs w:val="24"/>
        </w:rPr>
      </w:pPr>
      <w:r w:rsidRPr="002D3528">
        <w:rPr>
          <w:sz w:val="24"/>
          <w:szCs w:val="24"/>
        </w:rPr>
        <w:t>3.1. Általános alapelvek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 xml:space="preserve">A gyakorlatot megelőzően a hallgató az egyéni összefüggő gyakorlatot kísérő szemináriumokon kívül </w:t>
      </w:r>
      <w:r>
        <w:rPr>
          <w:sz w:val="24"/>
          <w:szCs w:val="24"/>
        </w:rPr>
        <w:t xml:space="preserve">lehetőség szerint </w:t>
      </w:r>
      <w:r w:rsidRPr="00985D7D">
        <w:rPr>
          <w:sz w:val="24"/>
          <w:szCs w:val="24"/>
        </w:rPr>
        <w:t xml:space="preserve">minden tanulmányi kötelezettségének </w:t>
      </w:r>
      <w:r>
        <w:rPr>
          <w:sz w:val="24"/>
          <w:szCs w:val="24"/>
        </w:rPr>
        <w:t xml:space="preserve">tegyen </w:t>
      </w:r>
      <w:r w:rsidRPr="00985D7D">
        <w:rPr>
          <w:sz w:val="24"/>
          <w:szCs w:val="24"/>
        </w:rPr>
        <w:t xml:space="preserve">eleget (kivéve a szakdolgozat </w:t>
      </w:r>
      <w:r>
        <w:rPr>
          <w:sz w:val="24"/>
          <w:szCs w:val="24"/>
        </w:rPr>
        <w:t xml:space="preserve">és portfólió </w:t>
      </w:r>
      <w:r w:rsidRPr="00985D7D">
        <w:rPr>
          <w:sz w:val="24"/>
          <w:szCs w:val="24"/>
        </w:rPr>
        <w:t>elkészítése).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 jelölt a gyakorlatot a mentor támogatása mellett, de már tel</w:t>
      </w:r>
      <w:r>
        <w:rPr>
          <w:sz w:val="24"/>
          <w:szCs w:val="24"/>
        </w:rPr>
        <w:t>jes szakmai felelősséggel végzi</w:t>
      </w:r>
      <w:r w:rsidRPr="00985D7D">
        <w:rPr>
          <w:sz w:val="24"/>
          <w:szCs w:val="24"/>
        </w:rPr>
        <w:t xml:space="preserve"> nem gyakorlóiskolai közegben</w:t>
      </w:r>
      <w:r>
        <w:rPr>
          <w:sz w:val="24"/>
          <w:szCs w:val="24"/>
        </w:rPr>
        <w:t xml:space="preserve">, amelynek során </w:t>
      </w:r>
      <w:r w:rsidRPr="00985D7D">
        <w:rPr>
          <w:sz w:val="24"/>
          <w:szCs w:val="24"/>
        </w:rPr>
        <w:t xml:space="preserve">az egyéni felelősségvállalás, a szakmai döntéshozás, az önállóan végzett tevekénységek </w:t>
      </w:r>
      <w:r>
        <w:rPr>
          <w:sz w:val="24"/>
          <w:szCs w:val="24"/>
        </w:rPr>
        <w:t>jellemzik</w:t>
      </w:r>
      <w:r w:rsidRPr="00985D7D">
        <w:rPr>
          <w:sz w:val="24"/>
          <w:szCs w:val="24"/>
        </w:rPr>
        <w:t>, ezzel előkészítve a munkavállalást, a gyakornoki státuszra való felkészülést.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 xml:space="preserve">Az összefüggő egyéni gyakorlat a pedagógiai szerepek és tevékenységek komplex rendszerével ismerteti meg a hallgatót, </w:t>
      </w:r>
      <w:r>
        <w:rPr>
          <w:sz w:val="24"/>
          <w:szCs w:val="24"/>
        </w:rPr>
        <w:t>amely</w:t>
      </w:r>
      <w:r w:rsidRPr="00985D7D">
        <w:rPr>
          <w:sz w:val="24"/>
          <w:szCs w:val="24"/>
        </w:rPr>
        <w:t xml:space="preserve"> </w:t>
      </w:r>
      <w:r>
        <w:rPr>
          <w:sz w:val="24"/>
          <w:szCs w:val="24"/>
        </w:rPr>
        <w:t>hozzájárul</w:t>
      </w:r>
      <w:r w:rsidRPr="00985D7D">
        <w:rPr>
          <w:sz w:val="24"/>
          <w:szCs w:val="24"/>
        </w:rPr>
        <w:t xml:space="preserve"> saját pedagógusidentitás</w:t>
      </w:r>
      <w:r>
        <w:rPr>
          <w:sz w:val="24"/>
          <w:szCs w:val="24"/>
        </w:rPr>
        <w:t xml:space="preserve">a </w:t>
      </w:r>
      <w:r w:rsidRPr="00985D7D">
        <w:rPr>
          <w:sz w:val="24"/>
          <w:szCs w:val="24"/>
        </w:rPr>
        <w:t>formálódásá</w:t>
      </w:r>
      <w:r>
        <w:rPr>
          <w:sz w:val="24"/>
          <w:szCs w:val="24"/>
        </w:rPr>
        <w:t>hoz</w:t>
      </w:r>
      <w:r w:rsidRPr="00985D7D">
        <w:rPr>
          <w:sz w:val="24"/>
          <w:szCs w:val="24"/>
        </w:rPr>
        <w:t>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 gyakorlat során a hallgató eddigi fejlődésére építő, egyéni szakmai fejlesztési igényeihez igazodó tevékenységekben vesz részt, amelyhez szükséges a hallgató előzetes tudásának, fejlődési céljainak tisztázása (erre felhasználható a képzés során készítendő portfólió, és a szaktárgyi tanítási gyakorlatot értékelő minősítés).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 gyakorlat lehetőséget teremt egy intézmény szakmai hitvallásának megértésére, annak operatív megvalósításának megismerésére.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Az összefüggő egyéni gyakorlat során végzett tevékenységek a mentorral egyeztetettek, az iskola és a tanulócsoport fejlődési igényeire reagálók, a hallgató fejlődési terveihez, a tanulási eredményekhez igazodva tervezettek, fejlődési tervben rögzítettek.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 gyakorlat két féléve egymásra épül, s így alkalmat teremt a pedagógiai tevékenység egymásra épülő tervezési folyamatának gyakorlására egy intézményen belül.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 gyakorlat során elvárt, támogatott és biztosított a hallgató számára a diákok, tanulócsoportok megismerése vagy pedagógiai jelenségek megértése, a nevelési, tanulási-tanítási folyamat megalapozása céljából vizsgálatok végzése.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 hallgató támogatásában, tanulásában fontos szerepet játszanak az egyre bővülő szakmai közösségek (esetleg tanuló társ, mentor, munka- és más szakmai közösségek).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 tanulás fontos eleme marad a reflexió, ezért a tevékenységekhez továbbra is a reflexiót támogató beszélgetések kapcsolódnak a mentorral és az iskola tágabb szakmai környezetével.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 gyakorlat lehetőséget biztosít a köznevelési intézmények innovációs folyamataiba való betekintésre, azok megismerésére.</w:t>
      </w:r>
    </w:p>
    <w:p w:rsidR="00B44ABD" w:rsidRPr="00985D7D" w:rsidRDefault="00B44ABD" w:rsidP="00E31E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85D7D">
        <w:rPr>
          <w:sz w:val="24"/>
          <w:szCs w:val="24"/>
        </w:rPr>
        <w:t>A gyakorlat során a jelölt folyamatosan gyűjti, dokumentálja tapasztalatait, építi a portfólióját.</w:t>
      </w:r>
    </w:p>
    <w:p w:rsidR="00B44ABD" w:rsidRDefault="00B44A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4ABD" w:rsidRPr="002D3528" w:rsidRDefault="00B44ABD" w:rsidP="004D70B8">
      <w:pPr>
        <w:rPr>
          <w:sz w:val="24"/>
          <w:szCs w:val="24"/>
        </w:rPr>
      </w:pPr>
      <w:r w:rsidRPr="002D3528">
        <w:rPr>
          <w:sz w:val="24"/>
          <w:szCs w:val="24"/>
        </w:rPr>
        <w:t>3.2. A hallgató által végzett tevékenységek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A gyakorlatot biztosító iskola helyének és szerepének megismerése a köznevelés rendszerében és a helyi közösség életében.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Az intézmény pedagógiai programjának, helyi tantervének, az intézmény felépítésének, az intézményi munkakörök, a hallgató szakjának megfelelő szakmai munkaközösség munkájának megismerése.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A hallgató szakmai kompetenciáinak elemzése, a fejlődés megtervezése.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A hallgató mind szaktárgyi, mind nem szaktárgyi órán történő hospitálása. A szaktárgyi hospitálás célja elsősorban a mentor, illetve a konzulens munkájának adott szempontok alapján történő megfigyelése és utólagos közös elemzése, de kívánatos más szaktanárok óráinak látogatása által a hallgató módszertani eszköztárának bővítése is. A nem szaktárgyi hospitálás célja elsősorban a tanított tanulócsoportokkal kapcsolatos tapasztalatszerzés más oktatási helyzetekben.</w:t>
      </w:r>
    </w:p>
    <w:p w:rsidR="00B44ABD" w:rsidRPr="008D6726" w:rsidRDefault="00B44ABD" w:rsidP="00FF47F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A saját szaktárgy(ak) tanítása során a különböző életkorú és fejlettségű tanulók nevelése-oktatása. Az iskolában töltött idejének legkevesebb 50, de legfeljebb 70 százalékában végezzen a szaktárgyaihoz kapcsolódó tevékenységet (ebbe az órára való készülés, eszközök előkészítése, dolgozatjavítás stb. is beleértendő). Összesen legfeljebb heti 8 órában tanítsa a két szaktárgyát (ezen belül az egyes szaktárgyak minimális heti óraszáma kettő, de nem kell egyenlő óraszámban tanítani a két tárgyat).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 xml:space="preserve">A jelölteknek módja legyen különböző módszerek kipróbálására, </w:t>
      </w:r>
      <w:r>
        <w:rPr>
          <w:sz w:val="24"/>
          <w:szCs w:val="24"/>
        </w:rPr>
        <w:t xml:space="preserve">tantárgyaihoz </w:t>
      </w:r>
      <w:r w:rsidRPr="008D6726">
        <w:rPr>
          <w:sz w:val="24"/>
          <w:szCs w:val="24"/>
        </w:rPr>
        <w:t>és az egyéniségéhez</w:t>
      </w:r>
      <w:r>
        <w:rPr>
          <w:sz w:val="24"/>
          <w:szCs w:val="24"/>
        </w:rPr>
        <w:t>,</w:t>
      </w:r>
      <w:r w:rsidRPr="008D6726">
        <w:rPr>
          <w:sz w:val="24"/>
          <w:szCs w:val="24"/>
        </w:rPr>
        <w:t xml:space="preserve"> a diákok sajátosságaihoz is igazodó tanítási eszköztárának kialakítására.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Gyakorlati tapasztalat szerzése a tanulók megismerésében és személyiségük fejlesztésében.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Kötelező feladat az osztályfőnöki munka megismerése. Törekedni kell arra, hogy a jelölt mind az osztályfőnöki, mind a szabadidős tevékenységek esetén minél szélesebb körben szerezzen tapasztalatokat, különösen azokon a területeken, ahol az adott iskola erősségekkel rendelkezik.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A pedagógiai munkához szükséges etikai és magatartási szabályok megismerése.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A gyakorlaton végzett tevékenységekről fél éves igazolólap vezetése (a jelölt által), melyet a mentor aláírásával igazol a gyakorlat lezárásakor.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A tapasztalatok szakszerű dokumentálása.</w:t>
      </w:r>
    </w:p>
    <w:p w:rsidR="00B44ABD" w:rsidRPr="008D6726" w:rsidRDefault="00B44ABD" w:rsidP="008D67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6726">
        <w:rPr>
          <w:sz w:val="24"/>
          <w:szCs w:val="24"/>
        </w:rPr>
        <w:t>Kívánatos törekedni a szakterület</w:t>
      </w:r>
      <w:r>
        <w:rPr>
          <w:sz w:val="24"/>
          <w:szCs w:val="24"/>
        </w:rPr>
        <w:t>ek</w:t>
      </w:r>
      <w:r w:rsidRPr="008D6726">
        <w:rPr>
          <w:sz w:val="24"/>
          <w:szCs w:val="24"/>
        </w:rPr>
        <w:t xml:space="preserve"> közti arányos elosztásra, és arra, hogy a hallgató tapasztalatot szerezzen különböző életkorú tanulócsoportok tanításában.</w:t>
      </w:r>
    </w:p>
    <w:p w:rsidR="00B44ABD" w:rsidRPr="002D3528" w:rsidRDefault="00B44ABD" w:rsidP="004D70B8">
      <w:pPr>
        <w:rPr>
          <w:sz w:val="24"/>
          <w:szCs w:val="24"/>
        </w:rPr>
      </w:pPr>
      <w:r w:rsidRPr="002D3528">
        <w:rPr>
          <w:sz w:val="24"/>
          <w:szCs w:val="24"/>
        </w:rPr>
        <w:t>4. A mentortanár szerepe és feladata</w:t>
      </w:r>
    </w:p>
    <w:p w:rsidR="00B44ABD" w:rsidRPr="002D3528" w:rsidRDefault="00B44ABD" w:rsidP="008D6726">
      <w:pPr>
        <w:jc w:val="both"/>
        <w:rPr>
          <w:sz w:val="24"/>
          <w:szCs w:val="24"/>
        </w:rPr>
      </w:pPr>
      <w:r w:rsidRPr="002D3528">
        <w:rPr>
          <w:sz w:val="24"/>
          <w:szCs w:val="24"/>
        </w:rPr>
        <w:t xml:space="preserve">A gyakorlatot mindvégig mentor segíti a köznevelési intézményben. A mentor </w:t>
      </w:r>
      <w:r>
        <w:rPr>
          <w:sz w:val="24"/>
          <w:szCs w:val="24"/>
        </w:rPr>
        <w:t>hittan</w:t>
      </w:r>
      <w:r w:rsidRPr="002D3528">
        <w:rPr>
          <w:sz w:val="24"/>
          <w:szCs w:val="24"/>
        </w:rPr>
        <w:t xml:space="preserve">tanári végzettséggel rendelkező pedagógus, aki legalább 5 éve a pályán dolgozik. Saját szakterületén kiváló tanár, </w:t>
      </w:r>
      <w:r>
        <w:rPr>
          <w:sz w:val="24"/>
          <w:szCs w:val="24"/>
        </w:rPr>
        <w:t xml:space="preserve">lehetőleg </w:t>
      </w:r>
      <w:r w:rsidRPr="002D3528">
        <w:rPr>
          <w:sz w:val="24"/>
          <w:szCs w:val="24"/>
        </w:rPr>
        <w:t xml:space="preserve">osztályfőnöki gyakorlattal </w:t>
      </w:r>
      <w:r>
        <w:rPr>
          <w:sz w:val="24"/>
          <w:szCs w:val="24"/>
        </w:rPr>
        <w:t xml:space="preserve">is </w:t>
      </w:r>
      <w:r w:rsidRPr="002D3528">
        <w:rPr>
          <w:sz w:val="24"/>
          <w:szCs w:val="24"/>
        </w:rPr>
        <w:t>rendelkezik, s a pályán eltöltött időszak hitelesen bizonyította szakmai fejlődését, fejlődőképességét. A mentorokat minden esetben az iskola vezetése egyetértésével lehet felkérni a feladatra, lehetőség szerint</w:t>
      </w:r>
      <w:r>
        <w:rPr>
          <w:sz w:val="24"/>
          <w:szCs w:val="24"/>
        </w:rPr>
        <w:t xml:space="preserve"> (amenyiben az iskolában van)</w:t>
      </w:r>
      <w:r w:rsidRPr="002D3528">
        <w:rPr>
          <w:sz w:val="24"/>
          <w:szCs w:val="24"/>
        </w:rPr>
        <w:t xml:space="preserve"> a mentortanári szakvizsgával rendelkező kollégák közül.</w:t>
      </w:r>
    </w:p>
    <w:p w:rsidR="00B44ABD" w:rsidRPr="002D3528" w:rsidRDefault="00B44ABD" w:rsidP="004D70B8">
      <w:pPr>
        <w:rPr>
          <w:sz w:val="24"/>
          <w:szCs w:val="24"/>
        </w:rPr>
      </w:pPr>
      <w:r w:rsidRPr="002D3528">
        <w:rPr>
          <w:sz w:val="24"/>
          <w:szCs w:val="24"/>
        </w:rPr>
        <w:t>4.1. Általános alapelvek</w:t>
      </w:r>
    </w:p>
    <w:p w:rsidR="00B44ABD" w:rsidRPr="002D3528" w:rsidRDefault="00B44ABD" w:rsidP="006A6040">
      <w:pPr>
        <w:jc w:val="both"/>
        <w:rPr>
          <w:sz w:val="24"/>
          <w:szCs w:val="24"/>
        </w:rPr>
      </w:pPr>
      <w:r w:rsidRPr="002D3528">
        <w:rPr>
          <w:sz w:val="24"/>
          <w:szCs w:val="24"/>
        </w:rPr>
        <w:t>A hallgató szakmai támogatásáért a mentor felel, de a hallgató fejlődése érdekében az egész intézmény nyitott és támogató környezetet biztosít.</w:t>
      </w:r>
    </w:p>
    <w:p w:rsidR="00B44ABD" w:rsidRPr="002D3528" w:rsidRDefault="00B44ABD" w:rsidP="006A6040">
      <w:pPr>
        <w:jc w:val="both"/>
        <w:rPr>
          <w:sz w:val="24"/>
          <w:szCs w:val="24"/>
        </w:rPr>
      </w:pPr>
      <w:r w:rsidRPr="002D3528">
        <w:rPr>
          <w:sz w:val="24"/>
          <w:szCs w:val="24"/>
        </w:rPr>
        <w:t>Amennyiben a mentor csak az egyik szak tanára, akkor a jelölt munkáját a másik szakból az adott iskola tanárai közül egy további konzulens tanár segíti.</w:t>
      </w:r>
    </w:p>
    <w:p w:rsidR="00B44ABD" w:rsidRPr="002D3528" w:rsidRDefault="00B44ABD" w:rsidP="006A6040">
      <w:pPr>
        <w:jc w:val="both"/>
        <w:rPr>
          <w:sz w:val="24"/>
          <w:szCs w:val="24"/>
        </w:rPr>
      </w:pPr>
      <w:r w:rsidRPr="002D3528">
        <w:rPr>
          <w:sz w:val="24"/>
          <w:szCs w:val="24"/>
        </w:rPr>
        <w:t>A két féléves gyakorlat során érvényesíteni kell a fokozatos szakmai önállósodás elvét, ami az</w:t>
      </w:r>
      <w:r>
        <w:rPr>
          <w:sz w:val="24"/>
          <w:szCs w:val="24"/>
        </w:rPr>
        <w:t>t</w:t>
      </w:r>
      <w:r w:rsidRPr="002D3528">
        <w:rPr>
          <w:sz w:val="24"/>
          <w:szCs w:val="24"/>
        </w:rPr>
        <w:t xml:space="preserve"> jelenti, hogy a mentor a gyakorlat első fázisában közösen kialakított fejlődési tervvel, óralátogatással, reflektív elemzéssel és a tanítás tervezésének, értékelésének és a gyakorlati problémák megoldásának segítésével folyamatos segítséget nyújt. A bevezető fázis része a jelölt által végzett hospitálás is igény szerinti mennyiségben.</w:t>
      </w:r>
    </w:p>
    <w:p w:rsidR="00B44ABD" w:rsidRPr="002D3528" w:rsidRDefault="00B44ABD" w:rsidP="004D70B8">
      <w:pPr>
        <w:rPr>
          <w:sz w:val="24"/>
          <w:szCs w:val="24"/>
        </w:rPr>
      </w:pPr>
      <w:r w:rsidRPr="002D3528">
        <w:rPr>
          <w:sz w:val="24"/>
          <w:szCs w:val="24"/>
        </w:rPr>
        <w:t>4.2. A mentor által végzett tevékenységek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>Egyezteti a hallgatóval a gyakorlat formai kereteit, tartalmát.</w:t>
      </w:r>
    </w:p>
    <w:p w:rsidR="00B44ABD" w:rsidRPr="00075ACE" w:rsidRDefault="00B44ABD" w:rsidP="00FC43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75ACE">
        <w:rPr>
          <w:sz w:val="24"/>
          <w:szCs w:val="24"/>
        </w:rPr>
        <w:t>Segíti a hallgatót az iskolai élet egészének megismerésében, támogatja a gyakorlati tudnivalók megszerzésében, valamint a kapcsolatok felvételében és az iskola életébe történő bekapcsolódásban. Támogatja és segíti a hallgatót abban, hogy kapcsolatot tudjon kialakítani az iskola társadalmi és szakmai környezetével.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 xml:space="preserve">Segíti a hallgatót a tanulócsoportokkal folytatott munka sajátosságainak, a tanulók tanulással kapcsolatos jellemzőinek megismerésében, bemutatja csoportjait a korábbi </w:t>
      </w:r>
      <w:r>
        <w:rPr>
          <w:sz w:val="24"/>
          <w:szCs w:val="24"/>
        </w:rPr>
        <w:t>tapasztalatai</w:t>
      </w:r>
      <w:r w:rsidRPr="008E5138">
        <w:rPr>
          <w:sz w:val="24"/>
          <w:szCs w:val="24"/>
        </w:rPr>
        <w:t xml:space="preserve"> alapján.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>Támogatja a hallgatót egyéni fejlődési terve és egyéb dokumentumai elkészítésében.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>A hallgató rendelkezésére bocsájtja a tanított tantárgy helyi tantervét, az éves tanmenetet és a szaktárgy tanításához kapcsolódó tankönyveket és egyéb taneszközöket.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>A hospitálás keretén belül lehetőséget biztosít tanórai munkájának megfigyelésére és azok utólagos közös elemzésére.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>A hallgató számára biztosítja az általa vezetett tanórán belül órarészletek megtervezését és megvalósítását.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 xml:space="preserve">Támogatja a hallgatót a tanórák tervezésében, szervezésében, az órákra történő felkészülésben, </w:t>
      </w:r>
      <w:r>
        <w:rPr>
          <w:sz w:val="24"/>
          <w:szCs w:val="24"/>
        </w:rPr>
        <w:t xml:space="preserve">segíti </w:t>
      </w:r>
      <w:r w:rsidRPr="008E5138">
        <w:rPr>
          <w:sz w:val="24"/>
          <w:szCs w:val="24"/>
        </w:rPr>
        <w:t>az osztályfőnöki, valamint a szabadidős tevékenységek terén a széles körű tapasztalatszerzésben.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>A hallgató által végzett önálló tevékenységek során megfigyeléseket végez, e megfigyelések alapján konstruktív visszajelzéseket ad a hallgató számára.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>Az egyes tevékenységeket követően reflektív megbeszéléseket folytat a hallgatóval, ennek során bátorítja, ösztönzi és támogatja a hallgatót a saját munkájával kapcsolatos kritikai reflexióra, innovatív eszközök és módszerek alkalmazására, a tanulásközpontú oktatás érvényesítésére, valamint formatív értékelést alkalmazva segíti a hallgató fejlődését.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>Több hallgató közös gyakorlata esetén ösztönzi a hallgatók közti együttműködést, tudásmegosztást.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 xml:space="preserve">A hallgató gyakorlata során tapasztalt súlyos problémák esetén e problémákat jelzi intézménye vezetője számára, valamint a </w:t>
      </w:r>
      <w:r>
        <w:rPr>
          <w:sz w:val="24"/>
          <w:szCs w:val="24"/>
        </w:rPr>
        <w:t>főiskolai képzőhely oktatója</w:t>
      </w:r>
      <w:r w:rsidRPr="008E5138">
        <w:rPr>
          <w:sz w:val="24"/>
          <w:szCs w:val="24"/>
        </w:rPr>
        <w:t xml:space="preserve"> felé.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>Mindkét félév végén írásban, továbbá egyetlen összegző (ötfokozatú) gyakorlati jeggyel értékeli a hallgató tevékenységét a tanári kompetenciák mentén, figyelembe véve a fejlődési tervben megfogalmazott célok megvalósulását valamint a képzési kimeneti követelmények szempontjait. A gyakorlat lezárásakor az igazolólapon aláírásával igazolja a hallgató gyakorlaton végzett tevékenységeit.</w:t>
      </w:r>
    </w:p>
    <w:p w:rsidR="00B44ABD" w:rsidRPr="008E5138" w:rsidRDefault="00B44ABD" w:rsidP="008E51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E5138">
        <w:rPr>
          <w:sz w:val="24"/>
          <w:szCs w:val="24"/>
        </w:rPr>
        <w:t xml:space="preserve">Együttműködik a </w:t>
      </w:r>
      <w:r>
        <w:rPr>
          <w:sz w:val="24"/>
          <w:szCs w:val="24"/>
        </w:rPr>
        <w:t>főiskola</w:t>
      </w:r>
      <w:r w:rsidRPr="008E5138">
        <w:rPr>
          <w:sz w:val="24"/>
          <w:szCs w:val="24"/>
        </w:rPr>
        <w:t xml:space="preserve"> szakmódszertanos és pedagógia-pszichológia szakos oktatóival, a gyakorlattal kapcsolatos kérdésekben, feladatokban, szükség esetén szakmai segítségért, támogatásért fordul hozzájuk.</w:t>
      </w:r>
    </w:p>
    <w:p w:rsidR="00B44ABD" w:rsidRPr="002D3528" w:rsidRDefault="00B44ABD" w:rsidP="00075ACE">
      <w:pPr>
        <w:jc w:val="both"/>
        <w:rPr>
          <w:sz w:val="24"/>
          <w:szCs w:val="24"/>
        </w:rPr>
      </w:pPr>
      <w:r w:rsidRPr="002D3528">
        <w:rPr>
          <w:sz w:val="24"/>
          <w:szCs w:val="24"/>
        </w:rPr>
        <w:t>A gyakorlat folyamán a jelölt igényeihez és rátermettségéhez igazodóan a mentor – egyre ritkuló gyakoriságú támogatással – fokozatosan az önálló munkavégzést segíti.</w:t>
      </w:r>
    </w:p>
    <w:p w:rsidR="00B44ABD" w:rsidRDefault="00B44ABD" w:rsidP="00075ACE">
      <w:pPr>
        <w:jc w:val="both"/>
      </w:pPr>
      <w:r w:rsidRPr="002D3528">
        <w:rPr>
          <w:sz w:val="24"/>
          <w:szCs w:val="24"/>
        </w:rPr>
        <w:t xml:space="preserve">A minősítést segítheti a jelölt által tartott bemutató foglalkozás és (amennyiben erre lehetőség van) az ehhez kapcsolható, két félév alatt egyszeri személyes konzultáció is (a mentor, a jelölt és a </w:t>
      </w:r>
      <w:r>
        <w:rPr>
          <w:sz w:val="24"/>
          <w:szCs w:val="24"/>
        </w:rPr>
        <w:t>főiskola</w:t>
      </w:r>
      <w:r w:rsidRPr="002D3528">
        <w:rPr>
          <w:sz w:val="24"/>
          <w:szCs w:val="24"/>
        </w:rPr>
        <w:t xml:space="preserve"> részéről a szakmódszertan, valamint a pedagógia és a pszichológia szakterületek minimáli</w:t>
      </w:r>
      <w:r>
        <w:t>san egy képviselője részvételével).</w:t>
      </w:r>
    </w:p>
    <w:p w:rsidR="00B44ABD" w:rsidRPr="005375D0" w:rsidRDefault="00B44ABD" w:rsidP="00075ACE">
      <w:pPr>
        <w:jc w:val="both"/>
        <w:rPr>
          <w:sz w:val="24"/>
        </w:rPr>
      </w:pPr>
      <w:r w:rsidRPr="005375D0">
        <w:rPr>
          <w:sz w:val="24"/>
        </w:rPr>
        <w:t>5. A gyakorlat megszervezése</w:t>
      </w:r>
    </w:p>
    <w:p w:rsidR="00B44ABD" w:rsidRPr="005375D0" w:rsidRDefault="00B44ABD" w:rsidP="00075ACE">
      <w:pPr>
        <w:jc w:val="both"/>
        <w:rPr>
          <w:sz w:val="24"/>
        </w:rPr>
      </w:pPr>
      <w:r w:rsidRPr="005375D0">
        <w:rPr>
          <w:sz w:val="24"/>
        </w:rPr>
        <w:t xml:space="preserve">A hallgató a főiskolával egyeztetve a gyakorlatot megelőző félév szorgalmi időszakának végéig kiválasztja azt az iskolát, ahol gyakorlatát teljesíteni kívánja. A kiválasztott iskola igazgatójával aláíratja az ún. befogadó nyilatkozatot, amellyel az iskola vállalja a hallgató fogadását. </w:t>
      </w:r>
      <w:r>
        <w:rPr>
          <w:sz w:val="24"/>
        </w:rPr>
        <w:t>A főiskolai jóváhagyást követően elkezdi a gyakorlatát.</w:t>
      </w:r>
    </w:p>
    <w:p w:rsidR="00B44ABD" w:rsidRPr="005375D0" w:rsidRDefault="00B44ABD" w:rsidP="00075ACE">
      <w:pPr>
        <w:jc w:val="both"/>
        <w:rPr>
          <w:sz w:val="24"/>
        </w:rPr>
      </w:pPr>
      <w:r w:rsidRPr="005375D0">
        <w:rPr>
          <w:sz w:val="24"/>
        </w:rPr>
        <w:t xml:space="preserve">A gyakorlat alatt folyamatosan vezeti a rendelkezésre álló teljesítésigazoló dokumentációt. </w:t>
      </w:r>
    </w:p>
    <w:p w:rsidR="00B44ABD" w:rsidRDefault="00B44ABD" w:rsidP="00075ACE">
      <w:pPr>
        <w:jc w:val="both"/>
        <w:rPr>
          <w:sz w:val="24"/>
        </w:rPr>
      </w:pPr>
      <w:r w:rsidRPr="005375D0">
        <w:rPr>
          <w:sz w:val="24"/>
        </w:rPr>
        <w:t>Legkésőbb a gyakorlat végén bemutató foglalkozást tart, amelyen lehetőség szerint részt vesz mentora, konzulens tanára, az iskola vezetője és a főiskola kijelölt képviselője. A bemutató foglalkozás időpontjáról előzetesen értesíti a főiskolát legkésőbb 10 munkanappal a bemutató óra előtt.</w:t>
      </w:r>
    </w:p>
    <w:p w:rsidR="00B44ABD" w:rsidRPr="005375D0" w:rsidRDefault="00B44ABD" w:rsidP="00075ACE">
      <w:pPr>
        <w:jc w:val="both"/>
        <w:rPr>
          <w:sz w:val="24"/>
        </w:rPr>
      </w:pPr>
      <w:r>
        <w:rPr>
          <w:sz w:val="24"/>
        </w:rPr>
        <w:t>Gyakorlata végén a szükséges dokumentumok leadásával zárja kurzusát.</w:t>
      </w:r>
      <w:bookmarkStart w:id="0" w:name="_GoBack"/>
      <w:bookmarkEnd w:id="0"/>
    </w:p>
    <w:sectPr w:rsidR="00B44ABD" w:rsidRPr="005375D0" w:rsidSect="007D3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BD" w:rsidRDefault="00B44ABD" w:rsidP="00AD7511">
      <w:pPr>
        <w:spacing w:after="0" w:line="240" w:lineRule="auto"/>
      </w:pPr>
      <w:r>
        <w:separator/>
      </w:r>
    </w:p>
  </w:endnote>
  <w:endnote w:type="continuationSeparator" w:id="0">
    <w:p w:rsidR="00B44ABD" w:rsidRDefault="00B44ABD" w:rsidP="00AD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BD" w:rsidRDefault="00B44ABD" w:rsidP="00AD7511">
      <w:pPr>
        <w:spacing w:after="0" w:line="240" w:lineRule="auto"/>
      </w:pPr>
      <w:r>
        <w:separator/>
      </w:r>
    </w:p>
  </w:footnote>
  <w:footnote w:type="continuationSeparator" w:id="0">
    <w:p w:rsidR="00B44ABD" w:rsidRDefault="00B44ABD" w:rsidP="00AD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BD" w:rsidRDefault="00B44ABD">
    <w:pPr>
      <w:pStyle w:val="Header"/>
    </w:pPr>
    <w:r>
      <w:rPr>
        <w:noProof/>
        <w:lang w:eastAsia="hu-HU"/>
      </w:rPr>
      <w:pict>
        <v:rect id="Téglalap 197" o:spid="_x0000_s2049" style="position:absolute;margin-left:1244.5pt;margin-top:11.55pt;width:453.6pt;height:32.25pt;z-index:-251656192;visibility:visible;mso-wrap-distance-left:9.35pt;mso-wrap-distance-right:9.35pt;mso-position-horizontal:righ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" o:allowoverlap="f" fillcolor="#5b9bd5" stroked="f" strokeweight="1pt">
          <v:textbox>
            <w:txbxContent>
              <w:p w:rsidR="00B44ABD" w:rsidRPr="005245A4" w:rsidRDefault="00B44ABD">
                <w:pPr>
                  <w:pStyle w:val="Header"/>
                  <w:jc w:val="center"/>
                  <w:rPr>
                    <w:caps/>
                    <w:color w:val="FFFFFF"/>
                  </w:rPr>
                </w:pPr>
                <w:r>
                  <w:rPr>
                    <w:caps/>
                    <w:color w:val="FFFFFF"/>
                  </w:rPr>
                  <w:t>BRENNER JÁNOS</w:t>
                </w:r>
                <w:r w:rsidRPr="005245A4">
                  <w:rPr>
                    <w:caps/>
                    <w:color w:val="FFFFFF"/>
                  </w:rPr>
                  <w:t xml:space="preserve"> Hittudományi Főiskola </w:t>
                </w:r>
              </w:p>
            </w:txbxContent>
          </v:textbox>
          <w10:wrap type="square"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82B"/>
    <w:multiLevelType w:val="hybridMultilevel"/>
    <w:tmpl w:val="D83E7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395"/>
    <w:multiLevelType w:val="hybridMultilevel"/>
    <w:tmpl w:val="97A8B4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00324"/>
    <w:multiLevelType w:val="hybridMultilevel"/>
    <w:tmpl w:val="73A633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117482"/>
    <w:multiLevelType w:val="hybridMultilevel"/>
    <w:tmpl w:val="ECE22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43D89"/>
    <w:multiLevelType w:val="hybridMultilevel"/>
    <w:tmpl w:val="C3504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B8"/>
    <w:rsid w:val="000145D3"/>
    <w:rsid w:val="0002450D"/>
    <w:rsid w:val="00062C35"/>
    <w:rsid w:val="00075ACE"/>
    <w:rsid w:val="00103B96"/>
    <w:rsid w:val="00193CD2"/>
    <w:rsid w:val="00227D50"/>
    <w:rsid w:val="00255736"/>
    <w:rsid w:val="002C1833"/>
    <w:rsid w:val="002C6052"/>
    <w:rsid w:val="002D3528"/>
    <w:rsid w:val="00300B30"/>
    <w:rsid w:val="003423E3"/>
    <w:rsid w:val="003B76FA"/>
    <w:rsid w:val="004935FB"/>
    <w:rsid w:val="004D70B8"/>
    <w:rsid w:val="005036BE"/>
    <w:rsid w:val="005245A4"/>
    <w:rsid w:val="00532C04"/>
    <w:rsid w:val="005375D0"/>
    <w:rsid w:val="0057180B"/>
    <w:rsid w:val="0059665B"/>
    <w:rsid w:val="005B426F"/>
    <w:rsid w:val="006A6040"/>
    <w:rsid w:val="006B026C"/>
    <w:rsid w:val="006B2FF7"/>
    <w:rsid w:val="006B3AE4"/>
    <w:rsid w:val="006F4612"/>
    <w:rsid w:val="007D3D6E"/>
    <w:rsid w:val="008D6726"/>
    <w:rsid w:val="008E5138"/>
    <w:rsid w:val="009204DC"/>
    <w:rsid w:val="009238D1"/>
    <w:rsid w:val="00985D7D"/>
    <w:rsid w:val="009F0F34"/>
    <w:rsid w:val="009F2339"/>
    <w:rsid w:val="00A57C8C"/>
    <w:rsid w:val="00AD7511"/>
    <w:rsid w:val="00B44ABD"/>
    <w:rsid w:val="00C46A94"/>
    <w:rsid w:val="00CB3B48"/>
    <w:rsid w:val="00CC277E"/>
    <w:rsid w:val="00D15DA1"/>
    <w:rsid w:val="00D76D13"/>
    <w:rsid w:val="00DE66CF"/>
    <w:rsid w:val="00DF627F"/>
    <w:rsid w:val="00E31E08"/>
    <w:rsid w:val="00E80D8C"/>
    <w:rsid w:val="00E855B6"/>
    <w:rsid w:val="00EB409E"/>
    <w:rsid w:val="00EB6AD5"/>
    <w:rsid w:val="00F63A8C"/>
    <w:rsid w:val="00FC4334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70B8"/>
    <w:pPr>
      <w:ind w:left="720"/>
      <w:contextualSpacing/>
    </w:pPr>
  </w:style>
  <w:style w:type="table" w:styleId="TableGrid">
    <w:name w:val="Table Grid"/>
    <w:basedOn w:val="TableNormal"/>
    <w:uiPriority w:val="99"/>
    <w:rsid w:val="004D70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5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5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6</Pages>
  <Words>1812</Words>
  <Characters>12505</Characters>
  <Application>Microsoft Office Outlook</Application>
  <DocSecurity>0</DocSecurity>
  <Lines>0</Lines>
  <Paragraphs>0</Paragraphs>
  <ScaleCrop>false</ScaleCrop>
  <Company>NYME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Győri Hittudományi Főiskola</dc:title>
  <dc:subject/>
  <dc:creator>Markovits Péter</dc:creator>
  <cp:keywords/>
  <dc:description/>
  <cp:lastModifiedBy>To uj</cp:lastModifiedBy>
  <cp:revision>49</cp:revision>
  <dcterms:created xsi:type="dcterms:W3CDTF">2018-03-05T12:06:00Z</dcterms:created>
  <dcterms:modified xsi:type="dcterms:W3CDTF">2019-01-18T12:48:00Z</dcterms:modified>
</cp:coreProperties>
</file>